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625BF" w14:textId="77777777" w:rsidR="000B6627" w:rsidRDefault="000B6627" w:rsidP="000B6627">
      <w:pPr>
        <w:spacing w:after="12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2DC83CB9" w14:textId="16B229B1" w:rsidR="000B6627" w:rsidRPr="000B6627" w:rsidRDefault="000B6627" w:rsidP="000B6627">
      <w:pPr>
        <w:spacing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0B6627">
        <w:rPr>
          <w:rFonts w:ascii="Calibri" w:hAnsi="Calibri" w:cs="Calibri"/>
          <w:b/>
          <w:bCs/>
          <w:sz w:val="28"/>
          <w:szCs w:val="28"/>
        </w:rPr>
        <w:t>Finalidad:</w:t>
      </w:r>
    </w:p>
    <w:p w14:paraId="75CE5E25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>1-El objeto general de esta ONG es la cooperación en la consecución de una sociedad armónica, justa y solidaria, partiendo de una verdadera conciencia de la solidaridad, que contribuya a la participación social, a la reflexión sobre las causas de la injusticia y a la creación de sociedades Armónicas.</w:t>
      </w:r>
    </w:p>
    <w:p w14:paraId="08FEA296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0B6627">
        <w:rPr>
          <w:rFonts w:ascii="Calibri" w:hAnsi="Calibri" w:cs="Calibri"/>
          <w:b/>
          <w:bCs/>
          <w:sz w:val="28"/>
          <w:szCs w:val="28"/>
        </w:rPr>
        <w:t>Objetivos:</w:t>
      </w:r>
    </w:p>
    <w:p w14:paraId="2BB012C2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>1. Proporcionar ayuda humanitaria a personas, grupos y colectivos que la necesiten: alimentación, medios, equipos, semillas y recursos de salud.</w:t>
      </w:r>
    </w:p>
    <w:p w14:paraId="1CCC7425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 xml:space="preserve">2. Cooperar a favor de un desarrollo humano sostenible. </w:t>
      </w:r>
    </w:p>
    <w:p w14:paraId="6A9076D9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 xml:space="preserve">3. Aportar formación cultural, científica y técnica a personas y grupos que la demanden y no tengan acceso a la misma. </w:t>
      </w:r>
    </w:p>
    <w:p w14:paraId="432C40A4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 xml:space="preserve">4. Realizar actividades que redunden en el beneficio de personas y colectivos, sobre todo de los más carentes, necesitados o indefensos, y en casos de catástrofes naturales o de origen antrópico. </w:t>
      </w:r>
    </w:p>
    <w:p w14:paraId="13B8BD4E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 xml:space="preserve">5. Apoyo para la gestión de proyectos, en comunidades empobrecidas, que persigan un desarrollo endógeno sostenible. </w:t>
      </w:r>
    </w:p>
    <w:p w14:paraId="31431821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 xml:space="preserve">6. Sensibilizar a la población en valores relacionados con la armonía, la cooperación, la solidaridad, la justicia social y el respeto de los seres humanos, </w:t>
      </w:r>
      <w:proofErr w:type="spellStart"/>
      <w:r w:rsidRPr="000B6627">
        <w:rPr>
          <w:rFonts w:ascii="Calibri" w:hAnsi="Calibri" w:cs="Calibri"/>
          <w:sz w:val="28"/>
          <w:szCs w:val="28"/>
        </w:rPr>
        <w:t>cualesquiera</w:t>
      </w:r>
      <w:proofErr w:type="spellEnd"/>
      <w:r w:rsidRPr="000B6627">
        <w:rPr>
          <w:rFonts w:ascii="Calibri" w:hAnsi="Calibri" w:cs="Calibri"/>
          <w:sz w:val="28"/>
          <w:szCs w:val="28"/>
        </w:rPr>
        <w:t xml:space="preserve"> que sea su condición. </w:t>
      </w:r>
    </w:p>
    <w:p w14:paraId="760165B4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>7. Proporcionar medios y formación en el ámbito de la salud, la alimentación, la agricultura, la expresión de ideas y sentimientos que despierten los potenciales creativos de los seres humanos en armonía con el entorno natural.</w:t>
      </w:r>
    </w:p>
    <w:p w14:paraId="2EA7A1AE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>8. Ayuda humanitaria a través de la alimentación ecológica, saludable y sostenible</w:t>
      </w:r>
    </w:p>
    <w:p w14:paraId="6FF24A47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  <w:r w:rsidRPr="000B6627">
        <w:rPr>
          <w:rFonts w:ascii="Calibri" w:hAnsi="Calibri" w:cs="Calibri"/>
          <w:sz w:val="28"/>
          <w:szCs w:val="28"/>
        </w:rPr>
        <w:t>Divulgación: Talleres, meditaciones…</w:t>
      </w:r>
    </w:p>
    <w:p w14:paraId="3D187D3B" w14:textId="77777777" w:rsidR="000B6627" w:rsidRPr="000B6627" w:rsidRDefault="000B6627" w:rsidP="000B6627">
      <w:pPr>
        <w:spacing w:after="120" w:line="240" w:lineRule="auto"/>
        <w:rPr>
          <w:rFonts w:ascii="Calibri" w:hAnsi="Calibri" w:cs="Calibri"/>
          <w:sz w:val="28"/>
          <w:szCs w:val="28"/>
        </w:rPr>
      </w:pPr>
    </w:p>
    <w:p w14:paraId="41CF6394" w14:textId="13242C31" w:rsidR="00015EFE" w:rsidRPr="00C82C24" w:rsidRDefault="00015EFE" w:rsidP="00C82C24">
      <w:pPr>
        <w:rPr>
          <w:rFonts w:ascii="Calibri" w:hAnsi="Calibri" w:cs="Calibri"/>
          <w:b/>
          <w:bCs/>
          <w:sz w:val="28"/>
          <w:szCs w:val="28"/>
        </w:rPr>
      </w:pPr>
    </w:p>
    <w:sectPr w:rsidR="00015EFE" w:rsidRPr="00C82C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31FF1"/>
    <w:multiLevelType w:val="hybridMultilevel"/>
    <w:tmpl w:val="F934E9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27"/>
    <w:rsid w:val="00015EFE"/>
    <w:rsid w:val="000B6627"/>
    <w:rsid w:val="0019598F"/>
    <w:rsid w:val="001B3306"/>
    <w:rsid w:val="001C35FB"/>
    <w:rsid w:val="001D3B74"/>
    <w:rsid w:val="00272848"/>
    <w:rsid w:val="00284F2F"/>
    <w:rsid w:val="00390275"/>
    <w:rsid w:val="003E1CA1"/>
    <w:rsid w:val="004B62BC"/>
    <w:rsid w:val="006341C7"/>
    <w:rsid w:val="009536FD"/>
    <w:rsid w:val="009801D4"/>
    <w:rsid w:val="00A97BEE"/>
    <w:rsid w:val="00AB4831"/>
    <w:rsid w:val="00AC36F8"/>
    <w:rsid w:val="00B2527C"/>
    <w:rsid w:val="00BE0BB3"/>
    <w:rsid w:val="00C82C24"/>
    <w:rsid w:val="00C82FBC"/>
    <w:rsid w:val="00D4367C"/>
    <w:rsid w:val="00D50D86"/>
    <w:rsid w:val="00F350D6"/>
    <w:rsid w:val="00F57A38"/>
    <w:rsid w:val="00F958EB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FF83"/>
  <w15:chartTrackingRefBased/>
  <w15:docId w15:val="{233D234B-3D06-4DA5-ABAF-E74FB6CF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6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E1C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1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cp:keywords/>
  <dc:description/>
  <cp:lastModifiedBy>Marcel Soler</cp:lastModifiedBy>
  <cp:revision>3</cp:revision>
  <dcterms:created xsi:type="dcterms:W3CDTF">2024-11-15T11:23:00Z</dcterms:created>
  <dcterms:modified xsi:type="dcterms:W3CDTF">2024-11-15T11:27:00Z</dcterms:modified>
</cp:coreProperties>
</file>